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Maintenance service report</w:t>
      </w:r>
    </w:p>
    <w:p>
      <w:r>
        <w:t>Replace the bracketed prompts with your information. Keep unconfirmed items explicit and review before sharing. Repeat the tracking fields for each item.</w:t>
      </w:r>
    </w:p>
    <w:p>
      <w:pPr>
        <w:keepLines/>
        <w:spacing w:after="140"/>
      </w:pPr>
      <w:r>
        <w:rPr>
          <w:b/>
          <w:sz w:val="20"/>
        </w:rPr>
        <w:t xml:space="preserve">JOB  </w:t>
      </w:r>
      <w:r>
        <w:rPr>
          <w:color w:val="526570"/>
          <w:sz w:val="22"/>
        </w:rPr>
        <w:t>[Reference, date, start time and finish time]</w:t>
      </w:r>
    </w:p>
    <w:p>
      <w:pPr>
        <w:keepLines/>
        <w:spacing w:after="140"/>
      </w:pPr>
      <w:r>
        <w:rPr>
          <w:b/>
          <w:sz w:val="20"/>
        </w:rPr>
        <w:t xml:space="preserve">SITE  </w:t>
      </w:r>
      <w:r>
        <w:rPr>
          <w:color w:val="526570"/>
          <w:sz w:val="22"/>
        </w:rPr>
        <w:t>[Name, address, location and on-site contact]</w:t>
      </w:r>
    </w:p>
    <w:p>
      <w:pPr>
        <w:keepLines/>
        <w:spacing w:after="140"/>
      </w:pPr>
      <w:r>
        <w:rPr>
          <w:b/>
          <w:sz w:val="20"/>
        </w:rPr>
        <w:t xml:space="preserve">ASSET  </w:t>
      </w:r>
      <w:r>
        <w:rPr>
          <w:color w:val="526570"/>
          <w:sz w:val="22"/>
        </w:rPr>
        <w:t>[Description, identifier and reference checked on site]</w:t>
      </w:r>
    </w:p>
    <w:p>
      <w:pPr>
        <w:keepLines/>
        <w:spacing w:after="140"/>
      </w:pPr>
      <w:r>
        <w:rPr>
          <w:b/>
          <w:sz w:val="20"/>
        </w:rPr>
        <w:t xml:space="preserve">TECHNICIAN  </w:t>
      </w:r>
      <w:r>
        <w:rPr>
          <w:color w:val="526570"/>
          <w:sz w:val="22"/>
        </w:rPr>
        <w:t>[Name, company and role]</w:t>
      </w:r>
    </w:p>
    <w:p>
      <w:pPr>
        <w:keepLines/>
        <w:spacing w:after="140"/>
      </w:pPr>
      <w:r>
        <w:rPr>
          <w:b/>
          <w:sz w:val="20"/>
        </w:rPr>
        <w:t xml:space="preserve">REQUEST  </w:t>
      </w:r>
      <w:r>
        <w:rPr>
          <w:color w:val="526570"/>
          <w:sz w:val="22"/>
        </w:rPr>
        <w:t>[Reported symptom, context and customer request]</w:t>
      </w:r>
    </w:p>
    <w:p>
      <w:pPr>
        <w:keepLines/>
        <w:spacing w:after="140"/>
      </w:pPr>
      <w:r>
        <w:rPr>
          <w:b/>
          <w:sz w:val="20"/>
        </w:rPr>
        <w:t xml:space="preserve">FINDINGS  </w:t>
      </w:r>
      <w:r>
        <w:rPr>
          <w:color w:val="526570"/>
          <w:sz w:val="22"/>
        </w:rPr>
        <w:t>[Observations made on site]</w:t>
      </w:r>
    </w:p>
    <w:p>
      <w:pPr>
        <w:keepLines/>
        <w:spacing w:after="140"/>
      </w:pPr>
      <w:r>
        <w:rPr>
          <w:b/>
          <w:sz w:val="20"/>
        </w:rPr>
        <w:t xml:space="preserve">DIAGNOSIS  </w:t>
      </w:r>
      <w:r>
        <w:rPr>
          <w:color w:val="526570"/>
          <w:sz w:val="22"/>
        </w:rPr>
        <w:t>[Confirmed cause or hypotheses requiring investigation]</w:t>
      </w:r>
    </w:p>
    <w:p>
      <w:pPr>
        <w:keepLines/>
        <w:spacing w:after="140"/>
      </w:pPr>
      <w:r>
        <w:rPr>
          <w:b/>
          <w:sz w:val="20"/>
        </w:rPr>
        <w:t xml:space="preserve">WORK  </w:t>
      </w:r>
      <w:r>
        <w:rPr>
          <w:color w:val="526570"/>
          <w:sz w:val="22"/>
        </w:rPr>
        <w:t>[Operations actually performed]</w:t>
      </w:r>
    </w:p>
    <w:p>
      <w:pPr>
        <w:keepLines/>
        <w:spacing w:after="140"/>
      </w:pPr>
      <w:r>
        <w:rPr>
          <w:b/>
          <w:sz w:val="20"/>
        </w:rPr>
        <w:t xml:space="preserve">PARTS  </w:t>
      </w:r>
      <w:r>
        <w:rPr>
          <w:color w:val="526570"/>
          <w:sz w:val="22"/>
        </w:rPr>
        <w:t>[References and quantities used; parts required listed separately]</w:t>
      </w:r>
    </w:p>
    <w:p>
      <w:pPr>
        <w:keepLines/>
        <w:spacing w:after="140"/>
      </w:pPr>
      <w:r>
        <w:rPr>
          <w:b/>
          <w:sz w:val="20"/>
        </w:rPr>
        <w:t xml:space="preserve">CHECKS  </w:t>
      </w:r>
      <w:r>
        <w:rPr>
          <w:color w:val="526570"/>
          <w:sz w:val="22"/>
        </w:rPr>
        <w:t>[Type of check and observed result]</w:t>
      </w:r>
    </w:p>
    <w:p>
      <w:pPr>
        <w:keepLines/>
        <w:spacing w:after="140"/>
      </w:pPr>
      <w:r>
        <w:rPr>
          <w:b/>
          <w:sz w:val="20"/>
        </w:rPr>
        <w:t xml:space="preserve">FINAL STATE  </w:t>
      </w:r>
      <w:r>
        <w:rPr>
          <w:color w:val="526570"/>
          <w:sz w:val="22"/>
        </w:rPr>
        <w:t>[Resolved, partly resolved, unresolved or further checking needed]</w:t>
      </w:r>
    </w:p>
    <w:p>
      <w:pPr>
        <w:keepLines/>
        <w:spacing w:after="140"/>
      </w:pPr>
      <w:r>
        <w:rPr>
          <w:b/>
          <w:sz w:val="20"/>
        </w:rPr>
        <w:t xml:space="preserve">FOLLOW-UP  </w:t>
      </w:r>
      <w:r>
        <w:rPr>
          <w:color w:val="526570"/>
          <w:sz w:val="22"/>
        </w:rPr>
        <w:t>[Action, owner and agreed date, or “to be confirmed”]</w:t>
      </w:r>
    </w:p>
    <w:p>
      <w:pPr>
        <w:keepLines/>
        <w:spacing w:after="140"/>
      </w:pPr>
      <w:r>
        <w:rPr>
          <w:b/>
          <w:sz w:val="20"/>
        </w:rPr>
        <w:t xml:space="preserve">ATTACHMENTS  </w:t>
      </w:r>
      <w:r>
        <w:rPr>
          <w:color w:val="526570"/>
          <w:sz w:val="22"/>
        </w:rPr>
        <w:t>[Identified documents or photographs where useful]</w:t>
      </w:r>
    </w:p>
    <w:p>
      <w:pPr>
        <w:keepLines/>
        <w:spacing w:after="140"/>
      </w:pPr>
      <w:r>
        <w:rPr>
          <w:b/>
          <w:sz w:val="20"/>
        </w:rPr>
        <w:t xml:space="preserve">REVIEW  </w:t>
      </w:r>
      <w:r>
        <w:rPr>
          <w:color w:val="526570"/>
          <w:sz w:val="22"/>
        </w:rPr>
        <w:t>[Report review and the approval process agreed for this job]</w:t>
      </w:r>
    </w:p>
    <w:p>
      <w:r>
        <w:br w:type="page"/>
      </w:r>
    </w:p>
    <w:p>
      <w:pPr>
        <w:pStyle w:val="Heading1"/>
      </w:pPr>
      <w:r>
        <w:t>Completed fictional example</w:t>
      </w:r>
    </w:p>
    <w:p>
      <w:r>
        <w:t>This example illustrates how to write the report. It does not describe a notefield customer. Remove this page before sending your own document.</w:t>
      </w:r>
    </w:p>
    <w:p>
      <w:pPr>
        <w:keepLines/>
        <w:spacing w:after="220"/>
      </w:pPr>
      <w:r>
        <w:rPr>
          <w:b/>
          <w:sz w:val="20"/>
        </w:rPr>
        <w:t xml:space="preserve">JOB  </w:t>
      </w:r>
      <w:r>
        <w:rPr>
          <w:sz w:val="22"/>
        </w:rPr>
        <w:t>INT-024, 9 September 2026, 9:00–9:45</w:t>
      </w:r>
    </w:p>
    <w:p>
      <w:pPr>
        <w:keepLines/>
        <w:spacing w:after="220"/>
      </w:pPr>
      <w:r>
        <w:rPr>
          <w:b/>
          <w:sz w:val="20"/>
        </w:rPr>
        <w:t xml:space="preserve">SITE  </w:t>
      </w:r>
      <w:r>
        <w:rPr>
          <w:sz w:val="22"/>
        </w:rPr>
        <w:t>North branch, reception</w:t>
      </w:r>
    </w:p>
    <w:p>
      <w:pPr>
        <w:keepLines/>
        <w:spacing w:after="220"/>
      </w:pPr>
      <w:r>
        <w:rPr>
          <w:b/>
          <w:sz w:val="20"/>
        </w:rPr>
        <w:t xml:space="preserve">ASSET  </w:t>
      </w:r>
      <w:r>
        <w:rPr>
          <w:sz w:val="22"/>
        </w:rPr>
        <w:t>Network printer IMP-04</w:t>
      </w:r>
    </w:p>
    <w:p>
      <w:pPr>
        <w:keepLines/>
        <w:spacing w:after="220"/>
      </w:pPr>
      <w:r>
        <w:rPr>
          <w:b/>
          <w:sz w:val="20"/>
        </w:rPr>
        <w:t xml:space="preserve">REQUEST  </w:t>
      </w:r>
      <w:r>
        <w:rPr>
          <w:sz w:val="22"/>
        </w:rPr>
        <w:t>The customer reports interrupted print jobs since the previous day.</w:t>
      </w:r>
    </w:p>
    <w:p>
      <w:pPr>
        <w:keepLines/>
        <w:spacing w:after="220"/>
      </w:pPr>
      <w:r>
        <w:rPr>
          <w:b/>
          <w:sz w:val="20"/>
        </w:rPr>
        <w:t xml:space="preserve">FINDING  </w:t>
      </w:r>
      <w:r>
        <w:rPr>
          <w:sz w:val="22"/>
        </w:rPr>
        <w:t>One interruption observed during the initial test. Network cable connection unstable at the printer.</w:t>
      </w:r>
    </w:p>
    <w:p>
      <w:pPr>
        <w:keepLines/>
        <w:spacing w:after="220"/>
      </w:pPr>
      <w:r>
        <w:rPr>
          <w:b/>
          <w:sz w:val="20"/>
        </w:rPr>
        <w:t xml:space="preserve">WORK  </w:t>
      </w:r>
      <w:r>
        <w:rPr>
          <w:sz w:val="22"/>
        </w:rPr>
        <w:t>Network cable replaced with a stock cable.</w:t>
      </w:r>
    </w:p>
    <w:p>
      <w:pPr>
        <w:keepLines/>
        <w:spacing w:after="220"/>
      </w:pPr>
      <w:r>
        <w:rPr>
          <w:b/>
          <w:sz w:val="20"/>
        </w:rPr>
        <w:t xml:space="preserve">CHECK  </w:t>
      </w:r>
      <w:r>
        <w:rPr>
          <w:sz w:val="22"/>
        </w:rPr>
        <w:t>Three test documents printed without interruption while the technician was present.</w:t>
      </w:r>
    </w:p>
    <w:p>
      <w:pPr>
        <w:keepLines/>
        <w:spacing w:after="220"/>
      </w:pPr>
      <w:r>
        <w:rPr>
          <w:b/>
          <w:sz w:val="20"/>
        </w:rPr>
        <w:t xml:space="preserve">LIMITATION  </w:t>
      </w:r>
      <w:r>
        <w:rPr>
          <w:sz w:val="22"/>
        </w:rPr>
        <w:t>These tests do not establish uninterrupted operation over a full working day.</w:t>
      </w:r>
    </w:p>
    <w:p>
      <w:pPr>
        <w:keepLines/>
        <w:spacing w:after="220"/>
      </w:pPr>
      <w:r>
        <w:rPr>
          <w:b/>
          <w:sz w:val="20"/>
        </w:rPr>
        <w:t xml:space="preserve">FOLLOW-UP  </w:t>
      </w:r>
      <w:r>
        <w:rPr>
          <w:sz w:val="22"/>
        </w:rPr>
        <w:t>Nora, the branch contact, records any further interruption with its time and displayed message. Jules, the technician, calls on 10 September.</w:t>
      </w:r>
    </w:p>
    <w:p>
      <w:pPr>
        <w:keepLines/>
        <w:spacing w:after="220"/>
      </w:pPr>
      <w:r>
        <w:rPr>
          <w:b/>
          <w:sz w:val="20"/>
        </w:rPr>
        <w:t xml:space="preserve">STATE  </w:t>
      </w:r>
      <w:r>
        <w:rPr>
          <w:sz w:val="22"/>
        </w:rPr>
        <w:t>Service restored during testing; further observation planned.</w:t>
      </w:r>
    </w:p>
    <w:p>
      <w:pPr>
        <w:pStyle w:val="Heading1"/>
      </w:pPr>
      <w:r>
        <w:t>Guide and review notes</w:t>
      </w:r>
    </w:p>
    <w:p>
      <w:r>
        <w:rPr>
          <w:sz w:val="18"/>
        </w:rPr>
        <w:t>https://notefield.work/blog/maintenance-service-report-template</w:t>
      </w:r>
    </w:p>
    <w:p>
      <w:r>
        <w:t>This template records findings and follow-up. Adapt it to your trade, recipient and your organization’s review procedures.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26570"/>
        <w:sz w:val="18"/>
      </w:rPr>
      <w:t xml:space="preserve">notefield.work  ·  Template to adapt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20"/>
      </w:rPr>
      <w:t>notefield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color w:val="000000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service report</dc:title>
  <dc:subject>Editable template and fictional example</dc:subject>
  <dc:creator>notefield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